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65C3" w14:textId="77777777" w:rsidR="003F41A0" w:rsidRDefault="00623008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14:paraId="390798AC" w14:textId="77777777"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14:paraId="7378C61D" w14:textId="77777777" w:rsidR="003F41A0" w:rsidRDefault="00DC0AC7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E722EC">
        <w:rPr>
          <w:rFonts w:ascii="ＭＳ 明朝" w:hAnsi="ＭＳ 明朝" w:hint="eastAsia"/>
          <w:sz w:val="20"/>
        </w:rPr>
        <w:t>○○○○</w:t>
      </w:r>
      <w:r w:rsidR="008A1D07">
        <w:rPr>
          <w:rFonts w:ascii="ＭＳ 明朝" w:hAnsi="ＭＳ 明朝" w:hint="eastAsia"/>
          <w:sz w:val="20"/>
        </w:rPr>
        <w:t>（以下甲という）と○○○○</w:t>
      </w:r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 w14:paraId="0F860BE6" w14:textId="77777777">
        <w:tc>
          <w:tcPr>
            <w:tcW w:w="1424" w:type="dxa"/>
            <w:vAlign w:val="center"/>
          </w:tcPr>
          <w:p w14:paraId="7B55393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14:paraId="0F8229B0" w14:textId="6B6AE26A"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期間の定めなし（採用日：〇年〇月〇日）</w:t>
            </w:r>
          </w:p>
        </w:tc>
      </w:tr>
      <w:tr w:rsidR="003F41A0" w14:paraId="5EBD5A63" w14:textId="77777777">
        <w:trPr>
          <w:trHeight w:val="379"/>
        </w:trPr>
        <w:tc>
          <w:tcPr>
            <w:tcW w:w="1424" w:type="dxa"/>
            <w:vAlign w:val="center"/>
          </w:tcPr>
          <w:p w14:paraId="24832A8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14:paraId="570465AC" w14:textId="77777777" w:rsidR="003F41A0" w:rsidRDefault="00DC0AC7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</w:t>
            </w:r>
          </w:p>
        </w:tc>
      </w:tr>
      <w:tr w:rsidR="003F41A0" w14:paraId="6281E41B" w14:textId="77777777">
        <w:tc>
          <w:tcPr>
            <w:tcW w:w="1424" w:type="dxa"/>
            <w:vAlign w:val="center"/>
          </w:tcPr>
          <w:p w14:paraId="21417F2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14:paraId="68B8BAC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14:paraId="11E392C2" w14:textId="77777777" w:rsidR="003F41A0" w:rsidRDefault="00E722E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 w14:paraId="438CF7BA" w14:textId="77777777">
        <w:tc>
          <w:tcPr>
            <w:tcW w:w="1424" w:type="dxa"/>
            <w:tcBorders>
              <w:right w:val="nil"/>
            </w:tcBorders>
            <w:vAlign w:val="center"/>
          </w:tcPr>
          <w:p w14:paraId="2C18D286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14:paraId="4F513C0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1E8" w14:textId="269000A8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7D82D" wp14:editId="11272A57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140970</wp:posOffset>
                      </wp:positionV>
                      <wp:extent cx="215900" cy="215900"/>
                      <wp:effectExtent l="0" t="0" r="0" b="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43D69" id="円/楕円 9" o:spid="_x0000_s1026" style="position:absolute;left:0;text-align:left;margin-left:116.3pt;margin-top:1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Bjyhkd0AAAAJAQAADwAAAGRy&#10;cy9kb3ducmV2LnhtbEyPPU/DMBCGdyT+g3VIbNSpK6w2xKkKUmFioLCwXWM3SRufo9hpw7/nmOh2&#10;H4/ee65YT74TZzfENpCB+SwD4agKtqXawNfn9mEJIiYki10gZ+DHRViXtzcF5jZc6MOdd6kWHEIx&#10;RwNNSn0uZawa5zHOQu+Id4cweEzcDrW0A1443HdSZZmWHlviCw327qVx1Wk3egPL6bs/bhc4bkgd&#10;X5/fVu8naVfG3N9NmycQyU3pH4Y/fVaHkp32YSQbRWdALZRmlAulQDCgtObB3sCjViDLQl5/UP4C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Bjyhkd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午前○時○分～午後○時○分　内</w:t>
            </w:r>
            <w:r w:rsidR="00623008">
              <w:rPr>
                <w:rFonts w:ascii="ＭＳ 明朝" w:hAnsi="ＭＳ 明朝" w:hint="eastAsia"/>
                <w:sz w:val="20"/>
              </w:rPr>
              <w:t>休憩時間：○分間（交代制）</w:t>
            </w:r>
          </w:p>
          <w:p w14:paraId="167C8F2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 w14:paraId="5A95E47E" w14:textId="77777777">
        <w:tc>
          <w:tcPr>
            <w:tcW w:w="1424" w:type="dxa"/>
            <w:vAlign w:val="center"/>
          </w:tcPr>
          <w:p w14:paraId="120880A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14:paraId="6B3B3CBC" w14:textId="552BF2DD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CE4A8" wp14:editId="2E999668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145415</wp:posOffset>
                      </wp:positionV>
                      <wp:extent cx="215900" cy="215900"/>
                      <wp:effectExtent l="0" t="0" r="0" b="0"/>
                      <wp:wrapNone/>
                      <wp:docPr id="2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82F5C" id="円/楕円 1" o:spid="_x0000_s1026" style="position:absolute;left:0;text-align:left;margin-left:275pt;margin-top:11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MDYzGT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DC0AC7">
              <w:rPr>
                <w:rFonts w:ascii="ＭＳ 明朝" w:hAnsi="ＭＳ 明朝" w:hint="eastAsia"/>
                <w:sz w:val="20"/>
              </w:rPr>
              <w:t>週〇</w:t>
            </w:r>
            <w:r w:rsidR="00623008">
              <w:rPr>
                <w:rFonts w:ascii="ＭＳ 明朝" w:hAnsi="ＭＳ 明朝" w:hint="eastAsia"/>
                <w:sz w:val="20"/>
              </w:rPr>
              <w:t>日とし、シフト勤務表で定める（週所定労働時間　○○時間）</w:t>
            </w:r>
          </w:p>
        </w:tc>
      </w:tr>
      <w:tr w:rsidR="003F41A0" w14:paraId="26276FF7" w14:textId="77777777">
        <w:tc>
          <w:tcPr>
            <w:tcW w:w="1424" w:type="dxa"/>
            <w:vAlign w:val="center"/>
          </w:tcPr>
          <w:p w14:paraId="436B9AB4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14:paraId="121AB89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毎週○曜日ほか会社が定めた日　　　所定休日労働の有無（　有　、　無　）</w:t>
            </w:r>
          </w:p>
        </w:tc>
      </w:tr>
      <w:tr w:rsidR="003F41A0" w14:paraId="0693B571" w14:textId="77777777">
        <w:tc>
          <w:tcPr>
            <w:tcW w:w="1424" w:type="dxa"/>
            <w:vAlign w:val="center"/>
          </w:tcPr>
          <w:p w14:paraId="51FF0FAD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14:paraId="41093B7C" w14:textId="77777777" w:rsidR="003F41A0" w:rsidRDefault="00623008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年次有給休暇　</w:t>
            </w:r>
            <w:r w:rsidR="00DC0AC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法定通り</w:t>
            </w:r>
          </w:p>
          <w:p w14:paraId="1A3BE382" w14:textId="77777777"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有給（なし）　無給（産前産後休暇、育児休業、介護休業等）</w:t>
            </w:r>
          </w:p>
        </w:tc>
      </w:tr>
      <w:tr w:rsidR="003F41A0" w14:paraId="59DDC320" w14:textId="77777777">
        <w:trPr>
          <w:trHeight w:val="2791"/>
        </w:trPr>
        <w:tc>
          <w:tcPr>
            <w:tcW w:w="1424" w:type="dxa"/>
            <w:vAlign w:val="center"/>
          </w:tcPr>
          <w:p w14:paraId="6BA460E7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  <w:p w14:paraId="1C26683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14:paraId="0879E2C6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14:paraId="46FD8E03" w14:textId="77777777" w:rsidR="003F41A0" w:rsidRDefault="00DC0AC7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　時給　○○○　　円</w:t>
            </w:r>
          </w:p>
          <w:p w14:paraId="083DD8E4" w14:textId="77777777" w:rsidR="003F41A0" w:rsidRDefault="0062300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諸手当　通勤手当（実費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を支給、ただし上限金額○○円）</w:t>
            </w:r>
          </w:p>
          <w:p w14:paraId="47B66776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14:paraId="3BAC0265" w14:textId="77777777"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14:paraId="50E49F14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14:paraId="6DB7998E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14:paraId="378ACDE1" w14:textId="77777777"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14:paraId="6308FCCA" w14:textId="164C0AA9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CBE3F" wp14:editId="06842354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121920</wp:posOffset>
                      </wp:positionV>
                      <wp:extent cx="215900" cy="21590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89EF3" id="円/楕円 4" o:spid="_x0000_s1026" style="position:absolute;left:0;text-align:left;margin-left:269.9pt;margin-top:9.6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DcFrTt0AAAAJAQAADwAAAGRy&#10;cy9kb3ducmV2LnhtbEyPsU7DQAyGdyTe4WQkNnohVaEJuVQFqTAxtLCwuTmTpM35otylDW+PO8Fo&#10;f79+fy5Wk+vUiYbQejZwP0tAEVfetlwb+PzY3C1BhYhssfNMBn4owKq8viowt/7MWzrtYq2khEOO&#10;BpoY+1zrUDXkMMx8Tyzs2w8Oo4xDre2AZyl3nU6T5EE7bFkuNNjTS0PVcTc6A8vpqz9s5jiuOT28&#10;Pr9l70dtM2Nub6b1E6hIU/wLw0Vf1KEUp70f2QbVGVjMM1GPArIUlAQWj3NZ7C8kBV0W+v8H5S8A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DcFrTt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 w:rsidR="00DC0AC7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14:paraId="6AD6B93B" w14:textId="66FF3A88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B6017" wp14:editId="088EBD42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135255</wp:posOffset>
                      </wp:positionV>
                      <wp:extent cx="215900" cy="215900"/>
                      <wp:effectExtent l="0" t="0" r="0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AC213" id="円/楕円 5" o:spid="_x0000_s1026" style="position:absolute;left:0;text-align:left;margin-left:141.5pt;margin-top:10.6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６　労使協定に基づく賃金支払時の控除（有（社販代金　）、無）</w:t>
            </w:r>
          </w:p>
          <w:p w14:paraId="4A8D0332" w14:textId="70B5E51E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9206BB" wp14:editId="5B874D86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116840</wp:posOffset>
                      </wp:positionV>
                      <wp:extent cx="215900" cy="215900"/>
                      <wp:effectExtent l="0" t="0" r="0" b="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06CDE" id="円/楕円 6" o:spid="_x0000_s1026" style="position:absolute;left:0;text-align:left;margin-left:173.25pt;margin-top:9.2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OBXvSX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14:paraId="1EC06B42" w14:textId="1FAA0727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190C7F" wp14:editId="10EE43C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113665</wp:posOffset>
                      </wp:positionV>
                      <wp:extent cx="215900" cy="215900"/>
                      <wp:effectExtent l="0" t="0" r="0" b="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D8E8B" id="円/楕円 7" o:spid="_x0000_s1026" style="position:absolute;left:0;text-align:left;margin-left:164pt;margin-top:8.9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月、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14:paraId="56DF918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</w:tc>
      </w:tr>
      <w:tr w:rsidR="003F41A0" w14:paraId="287534BC" w14:textId="7777777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47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510" w14:textId="43F5A5DF" w:rsidR="003F41A0" w:rsidRDefault="00042D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0158CC" wp14:editId="5FD68693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113030</wp:posOffset>
                      </wp:positionV>
                      <wp:extent cx="215900" cy="215900"/>
                      <wp:effectExtent l="0" t="0" r="0" b="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BB4DF" id="円/楕円 12" o:spid="_x0000_s1026" style="position:absolute;left:0;text-align:left;margin-left:94.9pt;margin-top:8.9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uSTOJ90AAAAJAQAADwAAAGRy&#10;cy9kb3ducmV2LnhtbEyPMU/DQAyFdyT+w8lIbPTSVEAScqkKUmFioLCwuTmTpM35otylDf8eM8Hk&#10;9+Sn58/lena9OtEYOs8GlosEFHHtbceNgY/37U0GKkRki71nMvBNAdbV5UWJhfVnfqPTLjZKSjgU&#10;aKCNcSi0DnVLDsPCD8Sy+/Kjwyh2bLQd8Szlrtdpktxphx3LhRYHemqpPu4mZyCbP4fDdoXThtPD&#10;8+NL/nrUNjfm+mrePICKNMe/MPziCzpUwrT3E9ugevFZLuhRxL1MCaTpSsTewO0yA12V+v8H1Q8A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uSTOJ9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B88345" wp14:editId="6560BFF6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-9525</wp:posOffset>
                      </wp:positionV>
                      <wp:extent cx="215900" cy="215900"/>
                      <wp:effectExtent l="0" t="0" r="0" b="0"/>
                      <wp:wrapNone/>
                      <wp:docPr id="1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3F15F" id="円/楕円 14" o:spid="_x0000_s1026" style="position:absolute;left:0;text-align:left;margin-left:73.65pt;margin-top:-.7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DqBntz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１　定年制　　（有（</w:t>
            </w:r>
            <w:r w:rsidR="00DC0AC7">
              <w:rPr>
                <w:rFonts w:ascii="ＭＳ 明朝" w:hAnsi="ＭＳ 明朝" w:hint="eastAsia"/>
                <w:sz w:val="20"/>
              </w:rPr>
              <w:t>60</w:t>
            </w:r>
            <w:r w:rsidR="00623008">
              <w:rPr>
                <w:rFonts w:ascii="ＭＳ 明朝" w:hAnsi="ＭＳ 明朝" w:hint="eastAsia"/>
                <w:sz w:val="20"/>
              </w:rPr>
              <w:t xml:space="preserve">歳）、無）　</w:t>
            </w:r>
          </w:p>
          <w:p w14:paraId="36BC639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="00DC0AC7">
              <w:rPr>
                <w:rFonts w:ascii="ＭＳ 明朝" w:hAnsi="ＭＳ 明朝" w:hint="eastAsia"/>
                <w:sz w:val="20"/>
              </w:rPr>
              <w:t>（有（65</w:t>
            </w:r>
            <w:r>
              <w:rPr>
                <w:rFonts w:ascii="ＭＳ 明朝" w:hAnsi="ＭＳ 明朝" w:hint="eastAsia"/>
                <w:sz w:val="20"/>
              </w:rPr>
              <w:t>歳まで）、無　）</w:t>
            </w:r>
          </w:p>
          <w:p w14:paraId="7446279E" w14:textId="77777777"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自己都合退職の手続（退職する１か月</w:t>
            </w:r>
            <w:r w:rsidR="00623008">
              <w:rPr>
                <w:rFonts w:ascii="ＭＳ 明朝" w:hAnsi="ＭＳ 明朝" w:hint="eastAsia"/>
                <w:sz w:val="20"/>
              </w:rPr>
              <w:t>以上前までに文書により届け出ること）</w:t>
            </w:r>
          </w:p>
          <w:p w14:paraId="426AD155" w14:textId="77777777" w:rsidR="00DC0AC7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</w:t>
            </w:r>
          </w:p>
          <w:p w14:paraId="16ED8A50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①精神又は身体に故障等により職務に堪えられないとき。</w:t>
            </w:r>
          </w:p>
          <w:p w14:paraId="31DFF023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②職務の遂行に必要な能力を欠くとき。</w:t>
            </w:r>
          </w:p>
          <w:p w14:paraId="770C36B8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③勤務意欲が低く、勤務成績、勤務態度等が不良で業務に適さないとき。</w:t>
            </w:r>
          </w:p>
          <w:p w14:paraId="2A9C200A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④事業の縮小その他会社にやむを得ない事由があるとき。</w:t>
            </w:r>
          </w:p>
          <w:p w14:paraId="4285E863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⑤重大な懲戒事由に該当するとき。</w:t>
            </w:r>
          </w:p>
          <w:p w14:paraId="2631061E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⑥会社の従業員としての適格性がないと判断されるとき。</w:t>
            </w:r>
          </w:p>
          <w:p w14:paraId="41C472CF" w14:textId="3D32CA9B" w:rsidR="00DC0AC7" w:rsidRDefault="00DC0AC7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25F9F">
              <w:rPr>
                <w:rFonts w:asciiTheme="minorEastAsia" w:eastAsiaTheme="minorEastAsia" w:hAnsiTheme="minorEastAsia" w:hint="eastAsia"/>
              </w:rPr>
              <w:t>⑦その他前各号に準ずるやむを得ない事由があるとき。</w:t>
            </w:r>
            <w:r w:rsidR="00042D4A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90BCF7" wp14:editId="5B0A823A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91440</wp:posOffset>
                      </wp:positionV>
                      <wp:extent cx="215900" cy="215900"/>
                      <wp:effectExtent l="0" t="0" r="0" b="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D92D3" id="円/楕円 13" o:spid="_x0000_s1026" style="position:absolute;left:0;text-align:left;margin-left:133.3pt;margin-top:7.2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BRNdqt0AAAAJAQAADwAAAGRy&#10;cy9kb3ducmV2LnhtbEyPMU/DMBCFdyT+g3VIbNQhjaI0xKkKUmFioLCwXeMjSRufo9htw7/nmGA8&#10;vU/vfVetZzeoM02h92zgfpGAIm687bk18PG+vStAhYhscfBMBr4pwLq+vqqwtP7Cb3TexVZJCYcS&#10;DXQxjqXWoenIYVj4kViyLz85jHJOrbYTXqTcDTpNklw77FkWOhzpqaPmuDs5A8X8OR62SzxtOD08&#10;P76sXo/aroy5vZk3D6AizfEPhl99UYdanPb+xDaowUCa57mgEmQZKAGWMgdqbyArMtB1pf9/UP8A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BRNdqt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3F41A0" w14:paraId="06813338" w14:textId="77777777">
        <w:trPr>
          <w:trHeight w:val="83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D95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F5C" w14:textId="11C6A9C9" w:rsidR="003F41A0" w:rsidRDefault="00042D4A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AE33D5" wp14:editId="4AE6C2A9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136525</wp:posOffset>
                      </wp:positionV>
                      <wp:extent cx="215900" cy="215900"/>
                      <wp:effectExtent l="0" t="0" r="0" b="0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901CC" id="円/楕円 14" o:spid="_x0000_s1026" style="position:absolute;left:0;text-align:left;margin-left:133.3pt;margin-top:10.7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DyDD2L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・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14:paraId="6EFC91D8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14:paraId="6A73F8DD" w14:textId="77777777" w:rsidR="000C14D2" w:rsidRDefault="000C14D2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14:paraId="7E1F179D" w14:textId="77777777" w:rsidR="000C14D2" w:rsidRPr="000C14D2" w:rsidRDefault="00E722EC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担当者職氏名　代表取締役　○○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（連絡先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14:paraId="09D9E05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本契約書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に定め</w:t>
            </w:r>
            <w:r>
              <w:rPr>
                <w:rFonts w:ascii="ＭＳ 明朝" w:hAnsi="ＭＳ 明朝" w:hint="eastAsia"/>
                <w:sz w:val="20"/>
              </w:rPr>
              <w:t>ることのほか、就業に関する事項は、甲の就業規則および付随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規程に</w:t>
            </w:r>
            <w:r>
              <w:rPr>
                <w:rFonts w:ascii="ＭＳ 明朝" w:hAnsi="ＭＳ 明朝" w:hint="eastAsia"/>
                <w:sz w:val="20"/>
              </w:rPr>
              <w:t>よる。</w:t>
            </w:r>
          </w:p>
        </w:tc>
      </w:tr>
    </w:tbl>
    <w:p w14:paraId="2596A03F" w14:textId="77777777" w:rsidR="00DC0AC7" w:rsidRDefault="00DC0AC7">
      <w:pPr>
        <w:spacing w:line="320" w:lineRule="exact"/>
        <w:rPr>
          <w:rFonts w:ascii="ＭＳ 明朝" w:hAnsi="ＭＳ 明朝"/>
          <w:sz w:val="20"/>
        </w:rPr>
      </w:pPr>
    </w:p>
    <w:p w14:paraId="1E8E4D82" w14:textId="16C79F9E" w:rsidR="003F41A0" w:rsidRDefault="00623008" w:rsidP="00A55E88">
      <w:pPr>
        <w:spacing w:line="32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○年　○月　○日　　　　　　　</w:t>
      </w:r>
    </w:p>
    <w:p w14:paraId="544025AE" w14:textId="77777777"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DC0AC7">
        <w:rPr>
          <w:rFonts w:ascii="ＭＳ 明朝" w:hAnsi="ＭＳ 明朝" w:hint="eastAsia"/>
          <w:sz w:val="20"/>
        </w:rPr>
        <w:t>所在地：</w:t>
      </w:r>
    </w:p>
    <w:p w14:paraId="3BF2598E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14:paraId="5B627227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E722EC">
        <w:rPr>
          <w:rFonts w:ascii="ＭＳ 明朝" w:hAnsi="ＭＳ 明朝" w:hint="eastAsia"/>
          <w:sz w:val="20"/>
        </w:rPr>
        <w:t xml:space="preserve">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 w:rsidR="00E722EC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6AC22CA4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14:paraId="36376DB0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sectPr w:rsidR="003F41A0" w:rsidSect="00D774AB">
      <w:head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F26D" w14:textId="77777777" w:rsidR="00FA20A1" w:rsidRDefault="00FA20A1">
      <w:r>
        <w:separator/>
      </w:r>
    </w:p>
  </w:endnote>
  <w:endnote w:type="continuationSeparator" w:id="0">
    <w:p w14:paraId="3424B47A" w14:textId="77777777" w:rsidR="00FA20A1" w:rsidRDefault="00FA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967D" w14:textId="77777777" w:rsidR="00FA20A1" w:rsidRDefault="00FA20A1">
      <w:r>
        <w:separator/>
      </w:r>
    </w:p>
  </w:footnote>
  <w:footnote w:type="continuationSeparator" w:id="0">
    <w:p w14:paraId="319B0AAE" w14:textId="77777777" w:rsidR="00FA20A1" w:rsidRDefault="00FA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834" w14:textId="77777777" w:rsidR="003F41A0" w:rsidRDefault="00623008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【短時間労働者用】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 w15:restartNumberingAfterBreak="0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 w15:restartNumberingAfterBreak="0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6891413">
    <w:abstractNumId w:val="11"/>
  </w:num>
  <w:num w:numId="2" w16cid:durableId="121581526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 w16cid:durableId="1626084093">
    <w:abstractNumId w:val="4"/>
  </w:num>
  <w:num w:numId="4" w16cid:durableId="392585008">
    <w:abstractNumId w:val="22"/>
  </w:num>
  <w:num w:numId="5" w16cid:durableId="533080356">
    <w:abstractNumId w:val="17"/>
  </w:num>
  <w:num w:numId="6" w16cid:durableId="1526216437">
    <w:abstractNumId w:val="8"/>
  </w:num>
  <w:num w:numId="7" w16cid:durableId="3387808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44480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0246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093920">
    <w:abstractNumId w:val="7"/>
  </w:num>
  <w:num w:numId="11" w16cid:durableId="350029171">
    <w:abstractNumId w:val="25"/>
  </w:num>
  <w:num w:numId="12" w16cid:durableId="987629273">
    <w:abstractNumId w:val="16"/>
  </w:num>
  <w:num w:numId="13" w16cid:durableId="1776055032">
    <w:abstractNumId w:val="14"/>
  </w:num>
  <w:num w:numId="14" w16cid:durableId="1007320861">
    <w:abstractNumId w:val="15"/>
  </w:num>
  <w:num w:numId="15" w16cid:durableId="620382794">
    <w:abstractNumId w:val="12"/>
  </w:num>
  <w:num w:numId="16" w16cid:durableId="1188443845">
    <w:abstractNumId w:val="1"/>
  </w:num>
  <w:num w:numId="17" w16cid:durableId="687410454">
    <w:abstractNumId w:val="9"/>
  </w:num>
  <w:num w:numId="18" w16cid:durableId="1294479410">
    <w:abstractNumId w:val="23"/>
  </w:num>
  <w:num w:numId="19" w16cid:durableId="968709163">
    <w:abstractNumId w:val="24"/>
  </w:num>
  <w:num w:numId="20" w16cid:durableId="178547218">
    <w:abstractNumId w:val="10"/>
  </w:num>
  <w:num w:numId="21" w16cid:durableId="827139142">
    <w:abstractNumId w:val="21"/>
  </w:num>
  <w:num w:numId="22" w16cid:durableId="316154810">
    <w:abstractNumId w:val="2"/>
  </w:num>
  <w:num w:numId="23" w16cid:durableId="1713656214">
    <w:abstractNumId w:val="26"/>
  </w:num>
  <w:num w:numId="24" w16cid:durableId="2047875745">
    <w:abstractNumId w:val="3"/>
  </w:num>
  <w:num w:numId="25" w16cid:durableId="536046748">
    <w:abstractNumId w:val="20"/>
  </w:num>
  <w:num w:numId="26" w16cid:durableId="891623351">
    <w:abstractNumId w:val="5"/>
  </w:num>
  <w:num w:numId="27" w16cid:durableId="659386886">
    <w:abstractNumId w:val="18"/>
  </w:num>
  <w:num w:numId="28" w16cid:durableId="1631352023">
    <w:abstractNumId w:val="27"/>
  </w:num>
  <w:num w:numId="29" w16cid:durableId="942031226">
    <w:abstractNumId w:val="6"/>
  </w:num>
  <w:num w:numId="30" w16cid:durableId="705062134">
    <w:abstractNumId w:val="13"/>
  </w:num>
  <w:num w:numId="31" w16cid:durableId="39941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A0"/>
    <w:rsid w:val="00042D4A"/>
    <w:rsid w:val="00046F3A"/>
    <w:rsid w:val="000C14D2"/>
    <w:rsid w:val="003F41A0"/>
    <w:rsid w:val="004E7139"/>
    <w:rsid w:val="0055421C"/>
    <w:rsid w:val="00623008"/>
    <w:rsid w:val="00653C8C"/>
    <w:rsid w:val="007A1AA7"/>
    <w:rsid w:val="008A1D07"/>
    <w:rsid w:val="00A55E88"/>
    <w:rsid w:val="00D774AB"/>
    <w:rsid w:val="00DC0AC7"/>
    <w:rsid w:val="00E722EC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8CB6"/>
  <w15:docId w15:val="{7862E0AA-46B7-4B24-858E-7FD2096E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950-050F-403A-8234-EE007B5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2018-07-24T00:51:00Z</cp:lastPrinted>
  <dcterms:created xsi:type="dcterms:W3CDTF">2023-01-30T05:07:00Z</dcterms:created>
  <dcterms:modified xsi:type="dcterms:W3CDTF">2023-01-30T05:07:00Z</dcterms:modified>
</cp:coreProperties>
</file>